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534108" w:rsidRDefault="00044E48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 А Я  </w:t>
      </w:r>
      <w:r w:rsidR="0032107A" w:rsidRPr="00534108">
        <w:rPr>
          <w:rFonts w:ascii="Times New Roman" w:hAnsi="Times New Roman" w:cs="Times New Roman"/>
          <w:b/>
          <w:sz w:val="28"/>
          <w:szCs w:val="28"/>
        </w:rPr>
        <w:t>О Б Л А С Т Ь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="008C7A98">
        <w:rPr>
          <w:rFonts w:ascii="Times New Roman" w:hAnsi="Times New Roman" w:cs="Times New Roman"/>
          <w:b/>
          <w:sz w:val="28"/>
          <w:szCs w:val="28"/>
        </w:rPr>
        <w:t>Луговского</w:t>
      </w:r>
      <w:proofErr w:type="spellEnd"/>
      <w:r w:rsidR="008C7A9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85774F" w:rsidRDefault="0032107A" w:rsidP="0085774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044E48" w:rsidRPr="0085774F" w:rsidRDefault="00044E48" w:rsidP="00044E4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774F">
        <w:rPr>
          <w:rFonts w:ascii="Times New Roman" w:hAnsi="Times New Roman" w:cs="Times New Roman"/>
          <w:bCs/>
          <w:sz w:val="28"/>
          <w:szCs w:val="28"/>
        </w:rPr>
        <w:t>Двадцать пятой (очередной) 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044E48">
        <w:rPr>
          <w:rFonts w:ascii="Times New Roman" w:hAnsi="Times New Roman" w:cs="Times New Roman"/>
          <w:sz w:val="28"/>
          <w:szCs w:val="28"/>
        </w:rPr>
        <w:t>24</w:t>
      </w:r>
      <w:r w:rsidRPr="006745F3">
        <w:rPr>
          <w:rFonts w:ascii="Times New Roman" w:hAnsi="Times New Roman" w:cs="Times New Roman"/>
          <w:sz w:val="28"/>
          <w:szCs w:val="28"/>
        </w:rPr>
        <w:t>.</w:t>
      </w:r>
      <w:r w:rsidR="00E45BC9">
        <w:rPr>
          <w:rFonts w:ascii="Times New Roman" w:hAnsi="Times New Roman" w:cs="Times New Roman"/>
          <w:sz w:val="28"/>
          <w:szCs w:val="28"/>
        </w:rPr>
        <w:t>11</w:t>
      </w:r>
      <w:r w:rsidR="00732CC9">
        <w:rPr>
          <w:rFonts w:ascii="Times New Roman" w:hAnsi="Times New Roman" w:cs="Times New Roman"/>
          <w:sz w:val="28"/>
          <w:szCs w:val="28"/>
        </w:rPr>
        <w:t>.2021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="002562DB" w:rsidRPr="006745F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745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62DB" w:rsidRPr="006745F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62DB" w:rsidRPr="006745F3">
        <w:rPr>
          <w:rFonts w:ascii="Times New Roman" w:hAnsi="Times New Roman" w:cs="Times New Roman"/>
          <w:sz w:val="28"/>
          <w:szCs w:val="28"/>
        </w:rPr>
        <w:t xml:space="preserve">     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  № </w:t>
      </w:r>
      <w:r w:rsidR="00044E48">
        <w:rPr>
          <w:rFonts w:ascii="Times New Roman" w:hAnsi="Times New Roman" w:cs="Times New Roman"/>
          <w:sz w:val="28"/>
          <w:szCs w:val="28"/>
        </w:rPr>
        <w:t>126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534108" w:rsidRPr="002562DB" w:rsidRDefault="00560B85" w:rsidP="001F2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2E46">
              <w:rPr>
                <w:rFonts w:ascii="Times New Roman" w:hAnsi="Times New Roman" w:cs="Times New Roman"/>
                <w:sz w:val="28"/>
                <w:szCs w:val="28"/>
              </w:rPr>
              <w:t xml:space="preserve">б управлении муниципальной собственностью </w:t>
            </w:r>
            <w:proofErr w:type="spellStart"/>
            <w:r w:rsidR="008C7A98">
              <w:rPr>
                <w:rFonts w:ascii="Times New Roman" w:hAnsi="Times New Roman" w:cs="Times New Roman"/>
                <w:sz w:val="28"/>
                <w:szCs w:val="28"/>
              </w:rPr>
              <w:t>Луговского</w:t>
            </w:r>
            <w:proofErr w:type="spellEnd"/>
            <w:r w:rsidR="001F2E4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Таврического муниципального района </w:t>
            </w: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F3BA4">
        <w:rPr>
          <w:rFonts w:ascii="Times New Roman" w:hAnsi="Times New Roman" w:cs="Times New Roman"/>
          <w:sz w:val="28"/>
          <w:szCs w:val="28"/>
        </w:rPr>
        <w:t xml:space="preserve"> 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5B5D7F">
        <w:rPr>
          <w:rFonts w:ascii="Times New Roman" w:hAnsi="Times New Roman" w:cs="Times New Roman"/>
          <w:sz w:val="28"/>
          <w:szCs w:val="28"/>
        </w:rPr>
        <w:t xml:space="preserve"> Федеральным законом от 22.07.2008 № 159-ФЗ «Об особенностях отчуждения недвижимого имущества, находящегося в государственной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Pr="00DF3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8C7A9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proofErr w:type="spellStart"/>
      <w:r w:rsidR="008C7A9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7E2" w:rsidRPr="002562DB" w:rsidRDefault="002562DB" w:rsidP="007261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625988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proofErr w:type="spellStart"/>
      <w:r w:rsidR="00832692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625988" w:rsidRPr="00625988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8C7A9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8C7A98">
        <w:rPr>
          <w:rFonts w:ascii="Times New Roman" w:hAnsi="Times New Roman" w:cs="Times New Roman"/>
          <w:sz w:val="28"/>
          <w:szCs w:val="28"/>
        </w:rPr>
        <w:t>от 30.10.2017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8C7A98">
        <w:rPr>
          <w:rFonts w:ascii="Times New Roman" w:hAnsi="Times New Roman"/>
          <w:sz w:val="28"/>
          <w:szCs w:val="28"/>
        </w:rPr>
        <w:t xml:space="preserve">159 </w:t>
      </w:r>
      <w:r w:rsidR="00F767E2" w:rsidRPr="002562DB">
        <w:rPr>
          <w:rFonts w:ascii="Times New Roman" w:hAnsi="Times New Roman" w:cs="Times New Roman"/>
          <w:sz w:val="28"/>
          <w:szCs w:val="28"/>
        </w:rPr>
        <w:t>(далее</w:t>
      </w:r>
      <w:r w:rsidR="002664FA">
        <w:rPr>
          <w:rFonts w:ascii="Times New Roman" w:hAnsi="Times New Roman" w:cs="Times New Roman"/>
          <w:sz w:val="28"/>
          <w:szCs w:val="28"/>
        </w:rPr>
        <w:t xml:space="preserve">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</w:p>
    <w:p w:rsidR="00732CC9" w:rsidRDefault="00624247" w:rsidP="00C87B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32CC9">
        <w:rPr>
          <w:rFonts w:ascii="Times New Roman" w:hAnsi="Times New Roman" w:cs="Times New Roman"/>
          <w:sz w:val="28"/>
          <w:szCs w:val="28"/>
        </w:rPr>
        <w:t xml:space="preserve">) </w:t>
      </w:r>
      <w:r w:rsidR="00C87BC9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>
        <w:rPr>
          <w:rFonts w:ascii="Times New Roman" w:hAnsi="Times New Roman" w:cs="Times New Roman"/>
          <w:sz w:val="28"/>
          <w:szCs w:val="28"/>
        </w:rPr>
        <w:t>2</w:t>
      </w:r>
      <w:r w:rsidR="00C87BC9">
        <w:rPr>
          <w:rFonts w:ascii="Times New Roman" w:hAnsi="Times New Roman" w:cs="Times New Roman"/>
          <w:sz w:val="28"/>
          <w:szCs w:val="28"/>
        </w:rPr>
        <w:t xml:space="preserve"> </w:t>
      </w:r>
      <w:r w:rsidR="009C79E4">
        <w:rPr>
          <w:rFonts w:ascii="Times New Roman" w:hAnsi="Times New Roman" w:cs="Times New Roman"/>
          <w:sz w:val="28"/>
          <w:szCs w:val="28"/>
        </w:rPr>
        <w:t>статьи</w:t>
      </w:r>
      <w:r w:rsidR="00C87BC9">
        <w:rPr>
          <w:rFonts w:ascii="Times New Roman" w:hAnsi="Times New Roman" w:cs="Times New Roman"/>
          <w:sz w:val="28"/>
          <w:szCs w:val="28"/>
        </w:rPr>
        <w:t xml:space="preserve"> </w:t>
      </w:r>
      <w:r w:rsidR="009C79E4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C87BC9">
        <w:rPr>
          <w:rFonts w:ascii="Times New Roman" w:hAnsi="Times New Roman" w:cs="Times New Roman"/>
          <w:sz w:val="28"/>
          <w:szCs w:val="28"/>
        </w:rPr>
        <w:t xml:space="preserve"> </w:t>
      </w:r>
      <w:r w:rsidR="00A55A79">
        <w:rPr>
          <w:rFonts w:ascii="Times New Roman" w:hAnsi="Times New Roman" w:cs="Times New Roman"/>
          <w:sz w:val="28"/>
          <w:szCs w:val="28"/>
        </w:rPr>
        <w:t>слова «Срок рассрочки платежей по договорам купли-продажи не может быть более чем один год.» заменить на</w:t>
      </w:r>
      <w:r w:rsidR="00E45BC9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A55A79">
        <w:rPr>
          <w:rFonts w:ascii="Times New Roman" w:hAnsi="Times New Roman" w:cs="Times New Roman"/>
          <w:sz w:val="28"/>
          <w:szCs w:val="28"/>
        </w:rPr>
        <w:t xml:space="preserve"> «Срок рассрочки платежей по договорам купли-продажи не может быть более чем один год, покупатель вправе оплатить государственное или муниципальное имущество досрочно.»</w:t>
      </w:r>
      <w:r w:rsidR="00C87BC9">
        <w:rPr>
          <w:rFonts w:ascii="Times New Roman" w:hAnsi="Times New Roman" w:cs="Times New Roman"/>
          <w:sz w:val="28"/>
          <w:szCs w:val="28"/>
        </w:rPr>
        <w:t>;</w:t>
      </w:r>
    </w:p>
    <w:p w:rsidR="00C87BC9" w:rsidRDefault="00C87BC9" w:rsidP="00DA01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C79E4">
        <w:rPr>
          <w:rFonts w:ascii="Times New Roman" w:hAnsi="Times New Roman" w:cs="Times New Roman"/>
          <w:sz w:val="28"/>
          <w:szCs w:val="28"/>
        </w:rPr>
        <w:t>стать</w:t>
      </w:r>
      <w:r w:rsidR="00E45BC9">
        <w:rPr>
          <w:rFonts w:ascii="Times New Roman" w:hAnsi="Times New Roman" w:cs="Times New Roman"/>
          <w:sz w:val="28"/>
          <w:szCs w:val="28"/>
        </w:rPr>
        <w:t>е</w:t>
      </w:r>
      <w:r w:rsidR="009C79E4">
        <w:rPr>
          <w:rFonts w:ascii="Times New Roman" w:hAnsi="Times New Roman" w:cs="Times New Roman"/>
          <w:sz w:val="28"/>
          <w:szCs w:val="28"/>
        </w:rPr>
        <w:t xml:space="preserve"> 51 главы 6 Положения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9C79E4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C87BC9" w:rsidRDefault="00C87BC9" w:rsidP="009C7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C79E4">
        <w:rPr>
          <w:rFonts w:ascii="Times New Roman" w:hAnsi="Times New Roman" w:cs="Times New Roman"/>
          <w:sz w:val="28"/>
          <w:szCs w:val="28"/>
        </w:rPr>
        <w:t xml:space="preserve">2.1 Оплата недвижимого имущества,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</w:t>
      </w:r>
      <w:r w:rsidR="009C79E4">
        <w:rPr>
          <w:rFonts w:ascii="Times New Roman" w:hAnsi="Times New Roman" w:cs="Times New Roman"/>
          <w:sz w:val="28"/>
          <w:szCs w:val="28"/>
        </w:rPr>
        <w:lastRenderedPageBreak/>
        <w:t>долях. Срок рассрочки оплаты такого имущества не должен составлять менее пяти лет.</w:t>
      </w:r>
      <w:r w:rsidRPr="00C87BC9">
        <w:rPr>
          <w:rFonts w:ascii="Times New Roman" w:hAnsi="Times New Roman" w:cs="Times New Roman"/>
          <w:sz w:val="28"/>
          <w:szCs w:val="28"/>
        </w:rPr>
        <w:t>»</w:t>
      </w:r>
      <w:r w:rsidR="009C79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F4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официального </w:t>
      </w:r>
      <w:r w:rsidR="00561B73" w:rsidRPr="002562DB">
        <w:rPr>
          <w:rFonts w:ascii="Times New Roman" w:hAnsi="Times New Roman" w:cs="Times New Roman"/>
          <w:sz w:val="28"/>
          <w:szCs w:val="28"/>
        </w:rPr>
        <w:t>опубликования (</w:t>
      </w:r>
      <w:r w:rsidR="00881717" w:rsidRPr="002562DB">
        <w:rPr>
          <w:rFonts w:ascii="Times New Roman" w:hAnsi="Times New Roman" w:cs="Times New Roman"/>
          <w:sz w:val="28"/>
          <w:szCs w:val="28"/>
        </w:rPr>
        <w:t>обнародования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>)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proofErr w:type="spellStart"/>
      <w:r w:rsidR="008C7A98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="009C79E4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2562DB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2562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9E4" w:rsidRDefault="009C79E4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C79E4" w:rsidRDefault="009C79E4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1F73" w:rsidRPr="002562DB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717" w:rsidRPr="002562DB" w:rsidRDefault="00832692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881717" w:rsidRPr="002562D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 </w:t>
      </w:r>
      <w:r w:rsidR="00881717" w:rsidRPr="002562D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922F1" w:rsidRPr="002562D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Огарь</w:t>
      </w:r>
      <w:proofErr w:type="spellEnd"/>
    </w:p>
    <w:sectPr w:rsidR="00881717" w:rsidRPr="002562DB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B13"/>
    <w:rsid w:val="000444B6"/>
    <w:rsid w:val="00044E48"/>
    <w:rsid w:val="000653A9"/>
    <w:rsid w:val="00081347"/>
    <w:rsid w:val="00120205"/>
    <w:rsid w:val="00141F41"/>
    <w:rsid w:val="00153D86"/>
    <w:rsid w:val="001740FB"/>
    <w:rsid w:val="001B52B9"/>
    <w:rsid w:val="001E789E"/>
    <w:rsid w:val="001F2E46"/>
    <w:rsid w:val="00217A39"/>
    <w:rsid w:val="002562DB"/>
    <w:rsid w:val="0026514D"/>
    <w:rsid w:val="002664FA"/>
    <w:rsid w:val="002775C8"/>
    <w:rsid w:val="002A2208"/>
    <w:rsid w:val="002A5B13"/>
    <w:rsid w:val="00317293"/>
    <w:rsid w:val="0032107A"/>
    <w:rsid w:val="00356A3A"/>
    <w:rsid w:val="00384A4A"/>
    <w:rsid w:val="00436904"/>
    <w:rsid w:val="00457BCE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A10C3"/>
    <w:rsid w:val="005B5D7F"/>
    <w:rsid w:val="005C53AF"/>
    <w:rsid w:val="005D32EB"/>
    <w:rsid w:val="005E1B94"/>
    <w:rsid w:val="005F08DA"/>
    <w:rsid w:val="00603E01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387B"/>
    <w:rsid w:val="00781F73"/>
    <w:rsid w:val="007A1025"/>
    <w:rsid w:val="007B54D8"/>
    <w:rsid w:val="0080481E"/>
    <w:rsid w:val="00832692"/>
    <w:rsid w:val="00843EBE"/>
    <w:rsid w:val="0085774F"/>
    <w:rsid w:val="00881717"/>
    <w:rsid w:val="008B2AC1"/>
    <w:rsid w:val="008C0215"/>
    <w:rsid w:val="008C7A98"/>
    <w:rsid w:val="008D5F6F"/>
    <w:rsid w:val="009B7FD3"/>
    <w:rsid w:val="009C0FA4"/>
    <w:rsid w:val="009C79E4"/>
    <w:rsid w:val="00A02667"/>
    <w:rsid w:val="00A55A79"/>
    <w:rsid w:val="00B57B70"/>
    <w:rsid w:val="00BD5E25"/>
    <w:rsid w:val="00C05AEA"/>
    <w:rsid w:val="00C577BF"/>
    <w:rsid w:val="00C87BC9"/>
    <w:rsid w:val="00D92B2B"/>
    <w:rsid w:val="00DA0146"/>
    <w:rsid w:val="00DF3BA4"/>
    <w:rsid w:val="00E45BC9"/>
    <w:rsid w:val="00F3739C"/>
    <w:rsid w:val="00F767E2"/>
    <w:rsid w:val="00F93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814D-E363-4E38-A045-6290E32D1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Admin</cp:lastModifiedBy>
  <cp:revision>14</cp:revision>
  <cp:lastPrinted>2021-11-24T05:03:00Z</cp:lastPrinted>
  <dcterms:created xsi:type="dcterms:W3CDTF">2021-11-11T09:47:00Z</dcterms:created>
  <dcterms:modified xsi:type="dcterms:W3CDTF">2024-05-21T11:09:00Z</dcterms:modified>
</cp:coreProperties>
</file>